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951" w:rsidRDefault="000B456C">
      <w:pPr>
        <w:jc w:val="center"/>
        <w:rPr>
          <w:b/>
        </w:rPr>
      </w:pPr>
      <w:r>
        <w:rPr>
          <w:b/>
        </w:rPr>
        <w:t>[</w:t>
      </w:r>
      <w:r w:rsidR="00310746">
        <w:rPr>
          <w:b/>
        </w:rPr>
        <w:t>KGS Am Buschweg, Pulheim</w:t>
      </w:r>
      <w:r>
        <w:rPr>
          <w:b/>
        </w:rPr>
        <w:t>]</w:t>
      </w:r>
    </w:p>
    <w:p w:rsidR="00EE7951" w:rsidRDefault="00EE7951"/>
    <w:p w:rsidR="00EE7951" w:rsidRDefault="000B456C">
      <w:pPr>
        <w:pBdr>
          <w:top w:val="nil"/>
          <w:left w:val="nil"/>
          <w:bottom w:val="nil"/>
          <w:right w:val="nil"/>
          <w:between w:val="nil"/>
        </w:pBdr>
        <w:spacing w:line="240" w:lineRule="auto"/>
        <w:rPr>
          <w:sz w:val="20"/>
          <w:szCs w:val="20"/>
        </w:rPr>
      </w:pPr>
      <w:r>
        <w:rPr>
          <w:sz w:val="20"/>
          <w:szCs w:val="20"/>
        </w:rPr>
        <w:t xml:space="preserve">Sehr geehrte Erziehungsberechtigte, </w:t>
      </w:r>
      <w:r>
        <w:rPr>
          <w:noProof/>
        </w:rPr>
        <w:drawing>
          <wp:anchor distT="114300" distB="114300" distL="114300" distR="114300" simplePos="0" relativeHeight="251658240" behindDoc="0" locked="0" layoutInCell="1" hidden="0" allowOverlap="1">
            <wp:simplePos x="0" y="0"/>
            <wp:positionH relativeFrom="column">
              <wp:posOffset>5446395</wp:posOffset>
            </wp:positionH>
            <wp:positionV relativeFrom="paragraph">
              <wp:posOffset>266700</wp:posOffset>
            </wp:positionV>
            <wp:extent cx="675144" cy="675144"/>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75144" cy="675144"/>
                    </a:xfrm>
                    <a:prstGeom prst="rect">
                      <a:avLst/>
                    </a:prstGeom>
                    <a:ln/>
                  </pic:spPr>
                </pic:pic>
              </a:graphicData>
            </a:graphic>
          </wp:anchor>
        </w:drawing>
      </w:r>
    </w:p>
    <w:p w:rsidR="00EE7951" w:rsidRDefault="00EE7951">
      <w:pPr>
        <w:pBdr>
          <w:top w:val="nil"/>
          <w:left w:val="nil"/>
          <w:bottom w:val="nil"/>
          <w:right w:val="nil"/>
          <w:between w:val="nil"/>
        </w:pBdr>
        <w:spacing w:line="240" w:lineRule="auto"/>
        <w:rPr>
          <w:sz w:val="20"/>
          <w:szCs w:val="20"/>
        </w:rPr>
      </w:pPr>
    </w:p>
    <w:p w:rsidR="00EE7951" w:rsidRDefault="000B456C">
      <w:pPr>
        <w:spacing w:after="200"/>
        <w:rPr>
          <w:sz w:val="20"/>
          <w:szCs w:val="20"/>
        </w:rPr>
      </w:pPr>
      <w:proofErr w:type="spellStart"/>
      <w:r>
        <w:rPr>
          <w:sz w:val="20"/>
          <w:szCs w:val="20"/>
        </w:rPr>
        <w:t>Padlet</w:t>
      </w:r>
      <w:proofErr w:type="spellEnd"/>
      <w:r>
        <w:rPr>
          <w:sz w:val="20"/>
          <w:szCs w:val="20"/>
        </w:rPr>
        <w:t xml:space="preserve"> (</w:t>
      </w:r>
      <w:hyperlink r:id="rId8">
        <w:r>
          <w:rPr>
            <w:color w:val="1155CC"/>
            <w:sz w:val="20"/>
            <w:szCs w:val="20"/>
            <w:u w:val="single"/>
          </w:rPr>
          <w:t>https://padlet.com/</w:t>
        </w:r>
      </w:hyperlink>
      <w:r>
        <w:rPr>
          <w:sz w:val="20"/>
          <w:szCs w:val="20"/>
        </w:rPr>
        <w:t xml:space="preserve">) ist eine digitale Pinnwand im Internet. Dort lassen sich u.a. Textdateien, Bilder, Links, Videos, Tondateien und mehr abgelegen. Für Schüler wie auch Lehrkräfte ist </w:t>
      </w:r>
      <w:proofErr w:type="spellStart"/>
      <w:r>
        <w:rPr>
          <w:sz w:val="20"/>
          <w:szCs w:val="20"/>
        </w:rPr>
        <w:t>Padlet</w:t>
      </w:r>
      <w:proofErr w:type="spellEnd"/>
      <w:r>
        <w:rPr>
          <w:sz w:val="20"/>
          <w:szCs w:val="20"/>
        </w:rPr>
        <w:t xml:space="preserve"> sehr einfach zu nutzen. Deshalb möchten wir </w:t>
      </w:r>
      <w:proofErr w:type="spellStart"/>
      <w:r>
        <w:rPr>
          <w:sz w:val="20"/>
          <w:szCs w:val="20"/>
        </w:rPr>
        <w:t>Padlet</w:t>
      </w:r>
      <w:proofErr w:type="spellEnd"/>
      <w:r>
        <w:rPr>
          <w:sz w:val="20"/>
          <w:szCs w:val="20"/>
        </w:rPr>
        <w:t xml:space="preserve"> in der Schule mit schulischen Geräten einsetzen und </w:t>
      </w:r>
      <w:proofErr w:type="gramStart"/>
      <w:r>
        <w:rPr>
          <w:sz w:val="20"/>
          <w:szCs w:val="20"/>
        </w:rPr>
        <w:t>unseren  Kindern</w:t>
      </w:r>
      <w:proofErr w:type="gramEnd"/>
      <w:r>
        <w:rPr>
          <w:sz w:val="20"/>
          <w:szCs w:val="20"/>
        </w:rPr>
        <w:t xml:space="preserve">  die Möglichkeit geben, auch zu Hause damit zu arbeiten. Dazu brauchen wir jedoch Ihre schriftliche Zustimmung. Lesen Sie sich vorher bitte die Informationen zur Datenverarbeitung bei </w:t>
      </w:r>
      <w:proofErr w:type="spellStart"/>
      <w:r>
        <w:rPr>
          <w:sz w:val="20"/>
          <w:szCs w:val="20"/>
        </w:rPr>
        <w:t>Padlet</w:t>
      </w:r>
      <w:proofErr w:type="spellEnd"/>
      <w:r>
        <w:rPr>
          <w:sz w:val="20"/>
          <w:szCs w:val="20"/>
        </w:rPr>
        <w:t xml:space="preserve"> durch.</w:t>
      </w:r>
    </w:p>
    <w:p w:rsidR="00EE7951" w:rsidRDefault="000B456C">
      <w:pPr>
        <w:spacing w:after="200"/>
        <w:rPr>
          <w:sz w:val="20"/>
          <w:szCs w:val="20"/>
        </w:rPr>
      </w:pPr>
      <w:proofErr w:type="spellStart"/>
      <w:r>
        <w:rPr>
          <w:sz w:val="20"/>
          <w:szCs w:val="20"/>
          <w:u w:val="single"/>
        </w:rPr>
        <w:t>Padlet</w:t>
      </w:r>
      <w:proofErr w:type="spellEnd"/>
      <w:r>
        <w:rPr>
          <w:sz w:val="20"/>
          <w:szCs w:val="20"/>
          <w:u w:val="single"/>
        </w:rPr>
        <w:t xml:space="preserve"> ist ein Angebot.</w:t>
      </w:r>
      <w:r>
        <w:rPr>
          <w:sz w:val="20"/>
          <w:szCs w:val="20"/>
        </w:rPr>
        <w:t xml:space="preserve"> Sollten Sie einer Nutzung nicht zustimmen, werden wir andere Medien einsetzen.</w:t>
      </w:r>
    </w:p>
    <w:p w:rsidR="00EE7951" w:rsidRDefault="00EE7951">
      <w:pPr>
        <w:spacing w:after="200"/>
        <w:rPr>
          <w:sz w:val="20"/>
          <w:szCs w:val="20"/>
        </w:rPr>
      </w:pPr>
    </w:p>
    <w:p w:rsidR="00EE7951" w:rsidRDefault="000B456C">
      <w:pPr>
        <w:pBdr>
          <w:top w:val="nil"/>
          <w:left w:val="nil"/>
          <w:bottom w:val="nil"/>
          <w:right w:val="nil"/>
          <w:between w:val="nil"/>
        </w:pBdr>
        <w:spacing w:line="240" w:lineRule="auto"/>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EE7951" w:rsidRDefault="00EE7951">
      <w:pPr>
        <w:pBdr>
          <w:top w:val="nil"/>
          <w:left w:val="nil"/>
          <w:bottom w:val="nil"/>
          <w:right w:val="nil"/>
          <w:between w:val="nil"/>
        </w:pBdr>
        <w:spacing w:line="240" w:lineRule="auto"/>
        <w:rPr>
          <w:sz w:val="18"/>
          <w:szCs w:val="18"/>
        </w:rPr>
      </w:pPr>
    </w:p>
    <w:p w:rsidR="00EE7951" w:rsidRDefault="00EE7951">
      <w:pPr>
        <w:pBdr>
          <w:top w:val="nil"/>
          <w:left w:val="nil"/>
          <w:bottom w:val="nil"/>
          <w:right w:val="nil"/>
          <w:between w:val="nil"/>
        </w:pBdr>
        <w:spacing w:line="240" w:lineRule="auto"/>
        <w:rPr>
          <w:sz w:val="18"/>
          <w:szCs w:val="18"/>
        </w:rPr>
      </w:pPr>
    </w:p>
    <w:p w:rsidR="00EE7951" w:rsidRDefault="002F1B1B">
      <w:pPr>
        <w:pBdr>
          <w:top w:val="nil"/>
          <w:left w:val="nil"/>
          <w:bottom w:val="nil"/>
          <w:right w:val="nil"/>
          <w:between w:val="nil"/>
        </w:pBdr>
        <w:spacing w:line="240" w:lineRule="auto"/>
        <w:rPr>
          <w:sz w:val="18"/>
          <w:szCs w:val="18"/>
        </w:rPr>
      </w:pPr>
      <w:r>
        <w:pict>
          <v:rect id="_x0000_i1025" style="width:0;height:1.5pt" o:hralign="center" o:hrstd="t" o:hr="t" fillcolor="#a0a0a0" stroked="f"/>
        </w:pict>
      </w:r>
    </w:p>
    <w:p w:rsidR="00EE7951" w:rsidRDefault="000B456C">
      <w:pPr>
        <w:pBdr>
          <w:top w:val="nil"/>
          <w:left w:val="nil"/>
          <w:bottom w:val="nil"/>
          <w:right w:val="nil"/>
          <w:between w:val="nil"/>
        </w:pBdr>
        <w:spacing w:line="240" w:lineRule="auto"/>
        <w:rPr>
          <w:sz w:val="18"/>
          <w:szCs w:val="18"/>
        </w:rPr>
      </w:pPr>
      <w:r>
        <w:rPr>
          <w:sz w:val="18"/>
          <w:szCs w:val="18"/>
        </w:rPr>
        <w:t>    [Name, Vorname, Geburtsdatum und Klasse der Schülerin / des Schülers]</w:t>
      </w:r>
    </w:p>
    <w:p w:rsidR="00EE7951" w:rsidRDefault="00EE7951">
      <w:pPr>
        <w:pBdr>
          <w:top w:val="nil"/>
          <w:left w:val="nil"/>
          <w:bottom w:val="nil"/>
          <w:right w:val="nil"/>
          <w:between w:val="nil"/>
        </w:pBdr>
        <w:spacing w:line="240" w:lineRule="auto"/>
        <w:rPr>
          <w:sz w:val="18"/>
          <w:szCs w:val="18"/>
        </w:rPr>
      </w:pPr>
    </w:p>
    <w:p w:rsidR="00EE7951" w:rsidRDefault="00EE7951"/>
    <w:tbl>
      <w:tblPr>
        <w:tblStyle w:val="a"/>
        <w:tblW w:w="96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0"/>
      </w:tblGrid>
      <w:tr w:rsidR="00EE7951">
        <w:trPr>
          <w:trHeight w:val="420"/>
        </w:trPr>
        <w:tc>
          <w:tcPr>
            <w:tcW w:w="9630" w:type="dxa"/>
            <w:shd w:val="clear" w:color="auto" w:fill="F3F3F3"/>
            <w:tcMar>
              <w:top w:w="100" w:type="dxa"/>
              <w:left w:w="100" w:type="dxa"/>
              <w:bottom w:w="100" w:type="dxa"/>
              <w:right w:w="100" w:type="dxa"/>
            </w:tcMar>
            <w:vAlign w:val="center"/>
          </w:tcPr>
          <w:p w:rsidR="00EE7951" w:rsidRDefault="000B456C">
            <w:pPr>
              <w:tabs>
                <w:tab w:val="right" w:pos="8929"/>
              </w:tabs>
              <w:rPr>
                <w:b/>
                <w:sz w:val="18"/>
                <w:szCs w:val="18"/>
              </w:rPr>
            </w:pPr>
            <w:r>
              <w:rPr>
                <w:b/>
              </w:rPr>
              <w:t>Datenschutz bei Nutzung ...</w:t>
            </w:r>
          </w:p>
        </w:tc>
      </w:tr>
      <w:tr w:rsidR="00EE7951">
        <w:trPr>
          <w:trHeight w:val="420"/>
        </w:trPr>
        <w:tc>
          <w:tcPr>
            <w:tcW w:w="9630" w:type="dxa"/>
            <w:shd w:val="clear" w:color="auto" w:fill="FCE5CD"/>
            <w:tcMar>
              <w:top w:w="100" w:type="dxa"/>
              <w:left w:w="100" w:type="dxa"/>
              <w:bottom w:w="100" w:type="dxa"/>
              <w:right w:w="100" w:type="dxa"/>
            </w:tcMar>
          </w:tcPr>
          <w:p w:rsidR="00EE7951" w:rsidRDefault="000B456C">
            <w:pPr>
              <w:rPr>
                <w:sz w:val="14"/>
                <w:szCs w:val="14"/>
              </w:rPr>
            </w:pPr>
            <w:r>
              <w:rPr>
                <w:b/>
                <w:sz w:val="20"/>
                <w:szCs w:val="20"/>
              </w:rPr>
              <w:t>… in der Schule</w:t>
            </w:r>
            <w:r>
              <w:rPr>
                <w:sz w:val="20"/>
                <w:szCs w:val="20"/>
              </w:rPr>
              <w:br/>
              <w:t xml:space="preserve">In der Schule arbeiten wir mit </w:t>
            </w:r>
            <w:proofErr w:type="spellStart"/>
            <w:r>
              <w:rPr>
                <w:sz w:val="20"/>
                <w:szCs w:val="20"/>
              </w:rPr>
              <w:t>Padlet</w:t>
            </w:r>
            <w:proofErr w:type="spellEnd"/>
            <w:r>
              <w:rPr>
                <w:sz w:val="20"/>
                <w:szCs w:val="20"/>
              </w:rPr>
              <w:t xml:space="preserve"> auf schulischen Geräten (iPads, PCs). Die Kinder erhalten zu Beginn einen Einladungslink und kommen damit einfach zum </w:t>
            </w:r>
            <w:proofErr w:type="spellStart"/>
            <w:r>
              <w:rPr>
                <w:sz w:val="20"/>
                <w:szCs w:val="20"/>
              </w:rPr>
              <w:t>Padlet</w:t>
            </w:r>
            <w:proofErr w:type="spellEnd"/>
            <w:r>
              <w:rPr>
                <w:sz w:val="20"/>
                <w:szCs w:val="20"/>
              </w:rPr>
              <w:t xml:space="preserve">. Eine persönliche Anmeldung brauchen sie dazu also nicht. Wir haben mit den Kindern Regeln besprochen und achten darauf, dass sie keine sensiblen Daten, wie Fotos von sich oder anderen Kindern, auf ein </w:t>
            </w:r>
            <w:proofErr w:type="spellStart"/>
            <w:r>
              <w:rPr>
                <w:sz w:val="20"/>
                <w:szCs w:val="20"/>
              </w:rPr>
              <w:t>Padlet</w:t>
            </w:r>
            <w:proofErr w:type="spellEnd"/>
            <w:r>
              <w:rPr>
                <w:sz w:val="20"/>
                <w:szCs w:val="20"/>
              </w:rPr>
              <w:t xml:space="preserve"> speichern. Dadurch ist die Nutzung von </w:t>
            </w:r>
            <w:proofErr w:type="spellStart"/>
            <w:r>
              <w:rPr>
                <w:sz w:val="20"/>
                <w:szCs w:val="20"/>
              </w:rPr>
              <w:t>Padlet</w:t>
            </w:r>
            <w:proofErr w:type="spellEnd"/>
            <w:r>
              <w:rPr>
                <w:sz w:val="20"/>
                <w:szCs w:val="20"/>
              </w:rPr>
              <w:t xml:space="preserve"> sicher. Die Kinder bleiben für den Anbieter anonym.</w:t>
            </w:r>
          </w:p>
        </w:tc>
      </w:tr>
      <w:tr w:rsidR="00EE7951">
        <w:trPr>
          <w:trHeight w:val="420"/>
        </w:trPr>
        <w:tc>
          <w:tcPr>
            <w:tcW w:w="9630" w:type="dxa"/>
            <w:shd w:val="clear" w:color="auto" w:fill="FCE5CD"/>
            <w:tcMar>
              <w:top w:w="100" w:type="dxa"/>
              <w:left w:w="100" w:type="dxa"/>
              <w:bottom w:w="100" w:type="dxa"/>
              <w:right w:w="100" w:type="dxa"/>
            </w:tcMar>
          </w:tcPr>
          <w:p w:rsidR="00EE7951" w:rsidRDefault="000B456C">
            <w:pPr>
              <w:rPr>
                <w:b/>
                <w:sz w:val="20"/>
                <w:szCs w:val="20"/>
              </w:rPr>
            </w:pPr>
            <w:r>
              <w:rPr>
                <w:b/>
                <w:sz w:val="20"/>
                <w:szCs w:val="20"/>
              </w:rPr>
              <w:t>… zu Hause</w:t>
            </w:r>
          </w:p>
          <w:p w:rsidR="00EE7951" w:rsidRDefault="000B456C">
            <w:pPr>
              <w:rPr>
                <w:sz w:val="14"/>
                <w:szCs w:val="14"/>
              </w:rPr>
            </w:pPr>
            <w:r>
              <w:rPr>
                <w:sz w:val="20"/>
                <w:szCs w:val="20"/>
              </w:rPr>
              <w:t xml:space="preserve">Bei einer Nutzung von zu Hause aus arbeitet Ihr Kind mit einem privaten Tablet, Smartphone oder Computer. Wie fast alle Webseiten nutzt auch </w:t>
            </w:r>
            <w:proofErr w:type="spellStart"/>
            <w:r>
              <w:rPr>
                <w:sz w:val="20"/>
                <w:szCs w:val="20"/>
              </w:rPr>
              <w:t>Padlet</w:t>
            </w:r>
            <w:proofErr w:type="spellEnd"/>
            <w:r>
              <w:rPr>
                <w:sz w:val="20"/>
                <w:szCs w:val="20"/>
              </w:rPr>
              <w:t xml:space="preserve"> Cookies und andere Techniken, um mehr über die Besucher zu erfahren. Wir schätzen das Risiko, welches von </w:t>
            </w:r>
            <w:proofErr w:type="spellStart"/>
            <w:r>
              <w:rPr>
                <w:sz w:val="20"/>
                <w:szCs w:val="20"/>
              </w:rPr>
              <w:t>Padlet</w:t>
            </w:r>
            <w:proofErr w:type="spellEnd"/>
            <w:r>
              <w:rPr>
                <w:sz w:val="20"/>
                <w:szCs w:val="20"/>
              </w:rPr>
              <w:t xml:space="preserve"> für einen Benutzer entsteht, als durchschnittlich ein. Verglichen mit den Websites der meisten Tageszeitungen ist es sogar deutlich geringer. </w:t>
            </w:r>
            <w:r>
              <w:rPr>
                <w:i/>
                <w:sz w:val="20"/>
                <w:szCs w:val="20"/>
              </w:rPr>
              <w:t>Mehr Informationen, nächste Seite.</w:t>
            </w:r>
          </w:p>
        </w:tc>
      </w:tr>
    </w:tbl>
    <w:p w:rsidR="00EE7951" w:rsidRDefault="000B456C">
      <w:pPr>
        <w:pStyle w:val="berschrift4"/>
        <w:spacing w:before="400" w:line="240" w:lineRule="auto"/>
      </w:pPr>
      <w:bookmarkStart w:id="0" w:name="_31t1ef4jzg66" w:colFirst="0" w:colLast="0"/>
      <w:bookmarkEnd w:id="0"/>
      <w:r>
        <w:t xml:space="preserve">Einwilligung in die Nutzung von </w:t>
      </w:r>
      <w:proofErr w:type="spellStart"/>
      <w:r>
        <w:t>Padlet</w:t>
      </w:r>
      <w:proofErr w:type="spellEnd"/>
      <w:r>
        <w:t xml:space="preserve"> </w:t>
      </w:r>
    </w:p>
    <w:p w:rsidR="00EE7951" w:rsidRDefault="000B456C">
      <w:pPr>
        <w:spacing w:line="240" w:lineRule="auto"/>
        <w:rPr>
          <w:sz w:val="20"/>
          <w:szCs w:val="20"/>
        </w:rPr>
      </w:pPr>
      <w:r>
        <w:rPr>
          <w:sz w:val="20"/>
          <w:szCs w:val="20"/>
        </w:rPr>
        <w:t xml:space="preserve">Ich/ wir willige/n ein, dass mein/unser Kind </w:t>
      </w:r>
      <w:proofErr w:type="spellStart"/>
      <w:r>
        <w:rPr>
          <w:sz w:val="20"/>
          <w:szCs w:val="20"/>
        </w:rPr>
        <w:t>Padlet</w:t>
      </w:r>
      <w:proofErr w:type="spellEnd"/>
      <w:r>
        <w:rPr>
          <w:sz w:val="20"/>
          <w:szCs w:val="20"/>
        </w:rPr>
        <w:t xml:space="preserve"> wie beschrieben nutzen darf:</w:t>
      </w:r>
    </w:p>
    <w:p w:rsidR="00EE7951" w:rsidRDefault="000B456C">
      <w:pPr>
        <w:spacing w:line="240" w:lineRule="auto"/>
        <w:rPr>
          <w:b/>
          <w:i/>
          <w:sz w:val="20"/>
          <w:szCs w:val="20"/>
        </w:rPr>
      </w:pPr>
      <w:r>
        <w:rPr>
          <w:b/>
          <w:i/>
          <w:sz w:val="20"/>
          <w:szCs w:val="20"/>
        </w:rPr>
        <w:t>Bitte ankreuzen!</w:t>
      </w:r>
    </w:p>
    <w:p w:rsidR="00EE7951" w:rsidRDefault="00EE7951">
      <w:pPr>
        <w:spacing w:line="240" w:lineRule="auto"/>
        <w:ind w:left="425"/>
        <w:rPr>
          <w:sz w:val="20"/>
          <w:szCs w:val="20"/>
        </w:rPr>
      </w:pPr>
    </w:p>
    <w:p w:rsidR="00EE7951" w:rsidRDefault="000B456C">
      <w:pPr>
        <w:tabs>
          <w:tab w:val="left" w:pos="1984"/>
        </w:tabs>
        <w:spacing w:after="200" w:line="240" w:lineRule="auto"/>
        <w:ind w:left="425"/>
        <w:rPr>
          <w:b/>
          <w:sz w:val="20"/>
          <w:szCs w:val="20"/>
        </w:rPr>
      </w:pPr>
      <w:r>
        <w:rPr>
          <w:rFonts w:ascii="Arial Unicode MS" w:eastAsia="Arial Unicode MS" w:hAnsi="Arial Unicode MS" w:cs="Arial Unicode MS"/>
          <w:sz w:val="28"/>
          <w:szCs w:val="28"/>
        </w:rPr>
        <w:t xml:space="preserve">⏨ </w:t>
      </w:r>
      <w:r>
        <w:rPr>
          <w:sz w:val="20"/>
          <w:szCs w:val="20"/>
        </w:rPr>
        <w:t xml:space="preserve">JA / </w:t>
      </w:r>
      <w:r>
        <w:rPr>
          <w:rFonts w:ascii="Arial Unicode MS" w:eastAsia="Arial Unicode MS" w:hAnsi="Arial Unicode MS" w:cs="Arial Unicode MS"/>
          <w:sz w:val="28"/>
          <w:szCs w:val="28"/>
        </w:rPr>
        <w:t>⏨</w:t>
      </w:r>
      <w:r>
        <w:rPr>
          <w:sz w:val="20"/>
          <w:szCs w:val="20"/>
        </w:rPr>
        <w:t xml:space="preserve"> NEIN </w:t>
      </w:r>
      <w:r>
        <w:rPr>
          <w:sz w:val="20"/>
          <w:szCs w:val="20"/>
        </w:rPr>
        <w:tab/>
        <w:t xml:space="preserve">Nutzung </w:t>
      </w:r>
      <w:r>
        <w:rPr>
          <w:b/>
          <w:sz w:val="20"/>
          <w:szCs w:val="20"/>
        </w:rPr>
        <w:t>in der Schule</w:t>
      </w:r>
    </w:p>
    <w:p w:rsidR="00EE7951" w:rsidRDefault="000B456C">
      <w:pPr>
        <w:tabs>
          <w:tab w:val="left" w:pos="1984"/>
        </w:tabs>
        <w:spacing w:after="200" w:line="240" w:lineRule="auto"/>
        <w:ind w:left="425"/>
        <w:rPr>
          <w:b/>
          <w:sz w:val="18"/>
          <w:szCs w:val="18"/>
        </w:rPr>
      </w:pPr>
      <w:r>
        <w:rPr>
          <w:rFonts w:ascii="Arial Unicode MS" w:eastAsia="Arial Unicode MS" w:hAnsi="Arial Unicode MS" w:cs="Arial Unicode MS"/>
          <w:sz w:val="28"/>
          <w:szCs w:val="28"/>
        </w:rPr>
        <w:t xml:space="preserve">⏨ </w:t>
      </w:r>
      <w:r>
        <w:rPr>
          <w:sz w:val="20"/>
          <w:szCs w:val="20"/>
        </w:rPr>
        <w:t xml:space="preserve">JA / </w:t>
      </w:r>
      <w:r>
        <w:rPr>
          <w:rFonts w:ascii="Arial Unicode MS" w:eastAsia="Arial Unicode MS" w:hAnsi="Arial Unicode MS" w:cs="Arial Unicode MS"/>
          <w:sz w:val="28"/>
          <w:szCs w:val="28"/>
        </w:rPr>
        <w:t>⏨</w:t>
      </w:r>
      <w:r>
        <w:rPr>
          <w:sz w:val="20"/>
          <w:szCs w:val="20"/>
        </w:rPr>
        <w:t xml:space="preserve"> NEIN </w:t>
      </w:r>
      <w:r>
        <w:rPr>
          <w:sz w:val="20"/>
          <w:szCs w:val="20"/>
        </w:rPr>
        <w:tab/>
        <w:t xml:space="preserve">Nutzung </w:t>
      </w:r>
      <w:r>
        <w:rPr>
          <w:b/>
          <w:sz w:val="20"/>
          <w:szCs w:val="20"/>
        </w:rPr>
        <w:t>zu Hause</w:t>
      </w:r>
    </w:p>
    <w:p w:rsidR="00EE7951" w:rsidRDefault="000B456C">
      <w:pPr>
        <w:spacing w:line="240" w:lineRule="auto"/>
        <w:rPr>
          <w:b/>
          <w:sz w:val="18"/>
          <w:szCs w:val="18"/>
        </w:rPr>
      </w:pPr>
      <w:r>
        <w:rPr>
          <w:b/>
          <w:sz w:val="18"/>
          <w:szCs w:val="18"/>
        </w:rPr>
        <w:t xml:space="preserve">Die Einwilligung ist freiwillig und kann jederzeit formlos widerrufen werden. Aus der Nichterteilung oder dem Widerruf der Einwilligung entstehen keine Nachteile. Die Nutzung von </w:t>
      </w:r>
      <w:proofErr w:type="spellStart"/>
      <w:r>
        <w:rPr>
          <w:b/>
          <w:sz w:val="18"/>
          <w:szCs w:val="18"/>
        </w:rPr>
        <w:t>Padlet</w:t>
      </w:r>
      <w:proofErr w:type="spellEnd"/>
      <w:r>
        <w:rPr>
          <w:b/>
          <w:sz w:val="18"/>
          <w:szCs w:val="18"/>
        </w:rPr>
        <w:t xml:space="preserve"> ist für Ihr Kind freiwillig. Sollten Sie nicht einwilligen, werden wir Ihrem Kind alternative Angebote machen.</w:t>
      </w:r>
    </w:p>
    <w:p w:rsidR="00EE7951" w:rsidRDefault="00EE7951">
      <w:pPr>
        <w:spacing w:line="240" w:lineRule="auto"/>
        <w:rPr>
          <w:sz w:val="18"/>
          <w:szCs w:val="18"/>
        </w:rPr>
      </w:pPr>
    </w:p>
    <w:p w:rsidR="00EE7951" w:rsidRDefault="00EE7951">
      <w:pPr>
        <w:spacing w:line="240" w:lineRule="auto"/>
        <w:rPr>
          <w:sz w:val="18"/>
          <w:szCs w:val="18"/>
        </w:rPr>
      </w:pPr>
    </w:p>
    <w:p w:rsidR="00EE7951" w:rsidRDefault="00EE7951">
      <w:pPr>
        <w:spacing w:line="240" w:lineRule="auto"/>
        <w:rPr>
          <w:sz w:val="18"/>
          <w:szCs w:val="18"/>
        </w:rPr>
      </w:pPr>
    </w:p>
    <w:p w:rsidR="00EE7951" w:rsidRDefault="00EE7951">
      <w:pPr>
        <w:spacing w:line="240" w:lineRule="auto"/>
        <w:rPr>
          <w:sz w:val="18"/>
          <w:szCs w:val="18"/>
        </w:rPr>
      </w:pPr>
    </w:p>
    <w:p w:rsidR="00EE7951" w:rsidRDefault="000B456C">
      <w:pPr>
        <w:spacing w:line="240" w:lineRule="auto"/>
        <w:rPr>
          <w:sz w:val="18"/>
          <w:szCs w:val="18"/>
        </w:rPr>
      </w:pPr>
      <w:r>
        <w:rPr>
          <w:sz w:val="18"/>
          <w:szCs w:val="18"/>
        </w:rPr>
        <w:t xml:space="preserve">   </w:t>
      </w:r>
    </w:p>
    <w:p w:rsidR="00EE7951" w:rsidRDefault="002F1B1B">
      <w:pPr>
        <w:spacing w:line="240" w:lineRule="auto"/>
        <w:rPr>
          <w:sz w:val="18"/>
          <w:szCs w:val="18"/>
        </w:rPr>
      </w:pPr>
      <w:r>
        <w:pict>
          <v:rect id="_x0000_i1026" style="width:0;height:1.5pt" o:hralign="center" o:hrstd="t" o:hr="t" fillcolor="#a0a0a0" stroked="f"/>
        </w:pict>
      </w:r>
    </w:p>
    <w:p w:rsidR="00EE7951" w:rsidRDefault="000B456C">
      <w:pPr>
        <w:spacing w:line="240" w:lineRule="auto"/>
        <w:rPr>
          <w:sz w:val="18"/>
          <w:szCs w:val="18"/>
        </w:rPr>
      </w:pPr>
      <w:r>
        <w:rPr>
          <w:sz w:val="18"/>
          <w:szCs w:val="18"/>
        </w:rPr>
        <w:t xml:space="preserve">  [Ort, </w:t>
      </w:r>
      <w:proofErr w:type="gramStart"/>
      <w:r>
        <w:rPr>
          <w:sz w:val="18"/>
          <w:szCs w:val="18"/>
        </w:rPr>
        <w:t xml:space="preserve">Datum]   </w:t>
      </w:r>
      <w:proofErr w:type="gramEnd"/>
      <w:r>
        <w:rPr>
          <w:sz w:val="18"/>
          <w:szCs w:val="18"/>
        </w:rPr>
        <w:t xml:space="preserve">                                                                                   [Unterschrift des / der Erziehungsberechtigten]</w:t>
      </w:r>
    </w:p>
    <w:p w:rsidR="00EE7951" w:rsidRDefault="000B456C">
      <w:pPr>
        <w:pStyle w:val="berschrift3"/>
        <w:jc w:val="center"/>
      </w:pPr>
      <w:bookmarkStart w:id="1" w:name="_iunmvhrvrqxd" w:colFirst="0" w:colLast="0"/>
      <w:bookmarkEnd w:id="1"/>
      <w:r>
        <w:lastRenderedPageBreak/>
        <w:t xml:space="preserve">Was sollte man wissen, wenn </w:t>
      </w:r>
      <w:proofErr w:type="spellStart"/>
      <w:r>
        <w:t>Padlet</w:t>
      </w:r>
      <w:proofErr w:type="spellEnd"/>
      <w:r>
        <w:t xml:space="preserve"> zu Hause genutzt wird?</w:t>
      </w:r>
    </w:p>
    <w:p w:rsidR="00EE7951" w:rsidRDefault="000B456C">
      <w:pPr>
        <w:numPr>
          <w:ilvl w:val="0"/>
          <w:numId w:val="1"/>
        </w:numPr>
        <w:spacing w:before="200"/>
        <w:ind w:left="283"/>
        <w:rPr>
          <w:b/>
        </w:rPr>
      </w:pPr>
      <w:r>
        <w:rPr>
          <w:b/>
        </w:rPr>
        <w:t xml:space="preserve">Wer ist verantwortlich, wenn mein Kind </w:t>
      </w:r>
      <w:proofErr w:type="spellStart"/>
      <w:r>
        <w:rPr>
          <w:b/>
        </w:rPr>
        <w:t>Padlet</w:t>
      </w:r>
      <w:proofErr w:type="spellEnd"/>
      <w:r>
        <w:rPr>
          <w:b/>
        </w:rPr>
        <w:t xml:space="preserve"> zu Hause nutzt?</w:t>
      </w:r>
    </w:p>
    <w:p w:rsidR="00EE7951" w:rsidRDefault="000B456C">
      <w:pPr>
        <w:numPr>
          <w:ilvl w:val="1"/>
          <w:numId w:val="1"/>
        </w:numPr>
        <w:pBdr>
          <w:top w:val="nil"/>
          <w:left w:val="nil"/>
          <w:bottom w:val="nil"/>
          <w:right w:val="nil"/>
          <w:between w:val="nil"/>
        </w:pBdr>
        <w:ind w:left="425"/>
        <w:rPr>
          <w:sz w:val="20"/>
          <w:szCs w:val="20"/>
        </w:rPr>
      </w:pPr>
      <w:r>
        <w:rPr>
          <w:sz w:val="20"/>
          <w:szCs w:val="20"/>
        </w:rPr>
        <w:t>Anders als in der Schule erfolgt die Nutzung zu Hause in Ihrer Verantwortung.</w:t>
      </w:r>
    </w:p>
    <w:p w:rsidR="00EE7951" w:rsidRDefault="000B456C">
      <w:pPr>
        <w:numPr>
          <w:ilvl w:val="0"/>
          <w:numId w:val="1"/>
        </w:numPr>
        <w:pBdr>
          <w:top w:val="nil"/>
          <w:left w:val="nil"/>
          <w:bottom w:val="nil"/>
          <w:right w:val="nil"/>
          <w:between w:val="nil"/>
        </w:pBdr>
        <w:spacing w:before="200"/>
        <w:ind w:left="283"/>
        <w:rPr>
          <w:b/>
        </w:rPr>
      </w:pPr>
      <w:r>
        <w:rPr>
          <w:b/>
        </w:rPr>
        <w:t>Braucht mein Kind ein eigenes Konto?</w:t>
      </w:r>
    </w:p>
    <w:p w:rsidR="00EE7951" w:rsidRDefault="000B456C">
      <w:pPr>
        <w:numPr>
          <w:ilvl w:val="1"/>
          <w:numId w:val="1"/>
        </w:numPr>
        <w:pBdr>
          <w:top w:val="nil"/>
          <w:left w:val="nil"/>
          <w:bottom w:val="nil"/>
          <w:right w:val="nil"/>
          <w:between w:val="nil"/>
        </w:pBdr>
        <w:ind w:left="425"/>
        <w:rPr>
          <w:sz w:val="20"/>
          <w:szCs w:val="20"/>
        </w:rPr>
      </w:pPr>
      <w:r>
        <w:rPr>
          <w:sz w:val="20"/>
          <w:szCs w:val="20"/>
        </w:rPr>
        <w:t xml:space="preserve">Nein, das ist nicht erforderlich. Zur Nutzung eines </w:t>
      </w:r>
      <w:proofErr w:type="spellStart"/>
      <w:r>
        <w:rPr>
          <w:sz w:val="20"/>
          <w:szCs w:val="20"/>
        </w:rPr>
        <w:t>Padlets</w:t>
      </w:r>
      <w:proofErr w:type="spellEnd"/>
      <w:r>
        <w:rPr>
          <w:sz w:val="20"/>
          <w:szCs w:val="20"/>
        </w:rPr>
        <w:t xml:space="preserve"> erhält Ihr Kind einen geheimen Link von uns. Über diesen gelangt es direkt dorthin.</w:t>
      </w:r>
    </w:p>
    <w:p w:rsidR="00EE7951" w:rsidRDefault="000B456C">
      <w:pPr>
        <w:numPr>
          <w:ilvl w:val="0"/>
          <w:numId w:val="1"/>
        </w:numPr>
        <w:spacing w:before="200"/>
        <w:ind w:left="283"/>
      </w:pPr>
      <w:r>
        <w:rPr>
          <w:b/>
        </w:rPr>
        <w:t xml:space="preserve">Was erfährt </w:t>
      </w:r>
      <w:proofErr w:type="spellStart"/>
      <w:r>
        <w:rPr>
          <w:b/>
        </w:rPr>
        <w:t>Padlet</w:t>
      </w:r>
      <w:proofErr w:type="spellEnd"/>
      <w:r>
        <w:rPr>
          <w:b/>
        </w:rPr>
        <w:t xml:space="preserve"> über Nutzer ohne ein eigenes Konto?</w:t>
      </w:r>
    </w:p>
    <w:p w:rsidR="00EE7951" w:rsidRDefault="000B456C">
      <w:pPr>
        <w:numPr>
          <w:ilvl w:val="1"/>
          <w:numId w:val="1"/>
        </w:numPr>
        <w:pBdr>
          <w:top w:val="nil"/>
          <w:left w:val="nil"/>
          <w:bottom w:val="nil"/>
          <w:right w:val="nil"/>
          <w:between w:val="nil"/>
        </w:pBdr>
        <w:ind w:left="425"/>
        <w:rPr>
          <w:sz w:val="20"/>
          <w:szCs w:val="20"/>
        </w:rPr>
      </w:pPr>
      <w:r>
        <w:rPr>
          <w:sz w:val="20"/>
          <w:szCs w:val="20"/>
        </w:rPr>
        <w:t xml:space="preserve">Der Anbieter wertet keine Inhalte von einzelnen </w:t>
      </w:r>
      <w:proofErr w:type="spellStart"/>
      <w:r>
        <w:rPr>
          <w:sz w:val="20"/>
          <w:szCs w:val="20"/>
        </w:rPr>
        <w:t>Padlets</w:t>
      </w:r>
      <w:proofErr w:type="spellEnd"/>
      <w:r>
        <w:rPr>
          <w:sz w:val="20"/>
          <w:szCs w:val="20"/>
        </w:rPr>
        <w:t xml:space="preserve"> aus. Um zu erfahren, wie gut </w:t>
      </w:r>
      <w:proofErr w:type="spellStart"/>
      <w:r>
        <w:rPr>
          <w:sz w:val="20"/>
          <w:szCs w:val="20"/>
        </w:rPr>
        <w:t>Padlet</w:t>
      </w:r>
      <w:proofErr w:type="spellEnd"/>
      <w:r>
        <w:rPr>
          <w:sz w:val="20"/>
          <w:szCs w:val="20"/>
        </w:rPr>
        <w:t xml:space="preserve"> auf verschiedenen Geräten läuft und </w:t>
      </w:r>
      <w:proofErr w:type="spellStart"/>
      <w:r>
        <w:rPr>
          <w:sz w:val="20"/>
          <w:szCs w:val="20"/>
        </w:rPr>
        <w:t>Padlet</w:t>
      </w:r>
      <w:proofErr w:type="spellEnd"/>
      <w:r>
        <w:rPr>
          <w:sz w:val="20"/>
          <w:szCs w:val="20"/>
        </w:rPr>
        <w:t xml:space="preserve"> zu verbessern, sammelt der Anbieter Informationen über das Gerät, Betriebssystem und den Browser, über den </w:t>
      </w:r>
      <w:proofErr w:type="spellStart"/>
      <w:r>
        <w:rPr>
          <w:sz w:val="20"/>
          <w:szCs w:val="20"/>
        </w:rPr>
        <w:t>Padlet</w:t>
      </w:r>
      <w:proofErr w:type="spellEnd"/>
      <w:r>
        <w:rPr>
          <w:sz w:val="20"/>
          <w:szCs w:val="20"/>
        </w:rPr>
        <w:t xml:space="preserve"> aufgerufen wird. Informationen zum Standort werden erhoben, um </w:t>
      </w:r>
      <w:proofErr w:type="spellStart"/>
      <w:r>
        <w:rPr>
          <w:sz w:val="20"/>
          <w:szCs w:val="20"/>
        </w:rPr>
        <w:t>Padlet</w:t>
      </w:r>
      <w:proofErr w:type="spellEnd"/>
      <w:r>
        <w:rPr>
          <w:sz w:val="20"/>
          <w:szCs w:val="20"/>
        </w:rPr>
        <w:t xml:space="preserve"> in der jeweiligen Landessprache anzuzeigen. Für Statistiken nutzt der Anbieter auch Google-Analytics. </w:t>
      </w:r>
      <w:proofErr w:type="spellStart"/>
      <w:r>
        <w:rPr>
          <w:sz w:val="20"/>
          <w:szCs w:val="20"/>
        </w:rPr>
        <w:t>Padlet</w:t>
      </w:r>
      <w:proofErr w:type="spellEnd"/>
      <w:r>
        <w:rPr>
          <w:sz w:val="20"/>
          <w:szCs w:val="20"/>
        </w:rPr>
        <w:t xml:space="preserve"> selbst kann nicht angemeldete Nutzer nicht identifizieren. </w:t>
      </w:r>
    </w:p>
    <w:p w:rsidR="00EE7951" w:rsidRDefault="000B456C">
      <w:pPr>
        <w:numPr>
          <w:ilvl w:val="0"/>
          <w:numId w:val="1"/>
        </w:numPr>
        <w:pBdr>
          <w:top w:val="nil"/>
          <w:left w:val="nil"/>
          <w:bottom w:val="nil"/>
          <w:right w:val="nil"/>
          <w:between w:val="nil"/>
        </w:pBdr>
        <w:spacing w:before="200"/>
        <w:ind w:left="283"/>
      </w:pPr>
      <w:r>
        <w:rPr>
          <w:b/>
        </w:rPr>
        <w:t xml:space="preserve">Teilt </w:t>
      </w:r>
      <w:proofErr w:type="spellStart"/>
      <w:r>
        <w:rPr>
          <w:b/>
        </w:rPr>
        <w:t>Padlet</w:t>
      </w:r>
      <w:proofErr w:type="spellEnd"/>
      <w:r>
        <w:rPr>
          <w:b/>
        </w:rPr>
        <w:t xml:space="preserve"> Informationen über Nutzer mit Dritten?</w:t>
      </w:r>
    </w:p>
    <w:p w:rsidR="00EE7951" w:rsidRDefault="000B456C">
      <w:pPr>
        <w:numPr>
          <w:ilvl w:val="1"/>
          <w:numId w:val="1"/>
        </w:numPr>
        <w:pBdr>
          <w:top w:val="nil"/>
          <w:left w:val="nil"/>
          <w:bottom w:val="nil"/>
          <w:right w:val="nil"/>
          <w:between w:val="nil"/>
        </w:pBdr>
        <w:ind w:left="425"/>
        <w:rPr>
          <w:sz w:val="20"/>
          <w:szCs w:val="20"/>
        </w:rPr>
      </w:pPr>
      <w:r>
        <w:rPr>
          <w:sz w:val="20"/>
          <w:szCs w:val="20"/>
        </w:rPr>
        <w:t xml:space="preserve">Nach eigenen Aussagen gibt </w:t>
      </w:r>
      <w:proofErr w:type="spellStart"/>
      <w:r>
        <w:rPr>
          <w:sz w:val="20"/>
          <w:szCs w:val="20"/>
        </w:rPr>
        <w:t>Padlet</w:t>
      </w:r>
      <w:proofErr w:type="spellEnd"/>
      <w:r>
        <w:rPr>
          <w:sz w:val="20"/>
          <w:szCs w:val="20"/>
        </w:rPr>
        <w:t xml:space="preserve"> keine Nutzerinformationen von Nutzern ohne eigenes Konto an Dritte weiter.</w:t>
      </w:r>
      <w:r>
        <w:t xml:space="preserve"> </w:t>
      </w:r>
    </w:p>
    <w:p w:rsidR="00EE7951" w:rsidRDefault="000B456C">
      <w:pPr>
        <w:numPr>
          <w:ilvl w:val="0"/>
          <w:numId w:val="1"/>
        </w:numPr>
        <w:pBdr>
          <w:top w:val="nil"/>
          <w:left w:val="nil"/>
          <w:bottom w:val="nil"/>
          <w:right w:val="nil"/>
          <w:between w:val="nil"/>
        </w:pBdr>
        <w:spacing w:before="200"/>
        <w:ind w:left="283"/>
      </w:pPr>
      <w:r>
        <w:rPr>
          <w:b/>
        </w:rPr>
        <w:t xml:space="preserve">Welche Folgen hat es, wenn Inhalte von anderen Websites in einem </w:t>
      </w:r>
      <w:proofErr w:type="spellStart"/>
      <w:r>
        <w:rPr>
          <w:b/>
        </w:rPr>
        <w:t>Padlet</w:t>
      </w:r>
      <w:proofErr w:type="spellEnd"/>
      <w:r>
        <w:rPr>
          <w:b/>
        </w:rPr>
        <w:t xml:space="preserve"> sind?</w:t>
      </w:r>
    </w:p>
    <w:p w:rsidR="00EE7951" w:rsidRDefault="000B456C">
      <w:pPr>
        <w:numPr>
          <w:ilvl w:val="1"/>
          <w:numId w:val="1"/>
        </w:numPr>
        <w:pBdr>
          <w:top w:val="nil"/>
          <w:left w:val="nil"/>
          <w:bottom w:val="nil"/>
          <w:right w:val="nil"/>
          <w:between w:val="nil"/>
        </w:pBdr>
        <w:ind w:left="425"/>
        <w:rPr>
          <w:sz w:val="20"/>
          <w:szCs w:val="20"/>
        </w:rPr>
      </w:pPr>
      <w:r>
        <w:rPr>
          <w:sz w:val="20"/>
          <w:szCs w:val="20"/>
        </w:rPr>
        <w:t xml:space="preserve">Wird in </w:t>
      </w:r>
      <w:proofErr w:type="spellStart"/>
      <w:r>
        <w:rPr>
          <w:sz w:val="20"/>
          <w:szCs w:val="20"/>
        </w:rPr>
        <w:t>Padlet</w:t>
      </w:r>
      <w:proofErr w:type="spellEnd"/>
      <w:r>
        <w:rPr>
          <w:sz w:val="20"/>
          <w:szCs w:val="20"/>
        </w:rPr>
        <w:t xml:space="preserve"> ein YouTube Video verlinkt, erhält YouTube den gleichen Zugriff auf Nutzerdaten wie wenn der Nutzer YouTube direkt aufruft. Ähnlich ist das, wenn Inhalte von anderen Websites in </w:t>
      </w:r>
      <w:proofErr w:type="spellStart"/>
      <w:r>
        <w:rPr>
          <w:sz w:val="20"/>
          <w:szCs w:val="20"/>
        </w:rPr>
        <w:t>Padlet</w:t>
      </w:r>
      <w:proofErr w:type="spellEnd"/>
      <w:r>
        <w:rPr>
          <w:sz w:val="20"/>
          <w:szCs w:val="20"/>
        </w:rPr>
        <w:t xml:space="preserve"> verlinkt werden, z.B. Google Maps, Fotos von Flickr oder ähnliche. Werden Fotos, Tondateien, Video oder Dokumente direkt auf </w:t>
      </w:r>
      <w:proofErr w:type="spellStart"/>
      <w:r>
        <w:rPr>
          <w:sz w:val="20"/>
          <w:szCs w:val="20"/>
        </w:rPr>
        <w:t>Padlet</w:t>
      </w:r>
      <w:proofErr w:type="spellEnd"/>
      <w:r>
        <w:rPr>
          <w:sz w:val="20"/>
          <w:szCs w:val="20"/>
        </w:rPr>
        <w:t xml:space="preserve"> gespeichert - nicht verlinkt - erfahren die Seiten, woher die Inhalte kommen, nichts davon.</w:t>
      </w:r>
    </w:p>
    <w:p w:rsidR="00EE7951" w:rsidRDefault="000B456C">
      <w:pPr>
        <w:numPr>
          <w:ilvl w:val="0"/>
          <w:numId w:val="1"/>
        </w:numPr>
        <w:pBdr>
          <w:top w:val="nil"/>
          <w:left w:val="nil"/>
          <w:bottom w:val="nil"/>
          <w:right w:val="nil"/>
          <w:between w:val="nil"/>
        </w:pBdr>
        <w:spacing w:before="200"/>
        <w:ind w:left="283"/>
      </w:pPr>
      <w:r>
        <w:rPr>
          <w:b/>
        </w:rPr>
        <w:t xml:space="preserve">Was tut die Schule für eine sichere Nutzung von </w:t>
      </w:r>
      <w:proofErr w:type="spellStart"/>
      <w:r>
        <w:rPr>
          <w:b/>
        </w:rPr>
        <w:t>Padlet</w:t>
      </w:r>
      <w:proofErr w:type="spellEnd"/>
      <w:r>
        <w:rPr>
          <w:b/>
        </w:rPr>
        <w:t>?</w:t>
      </w:r>
    </w:p>
    <w:p w:rsidR="00EE7951" w:rsidRDefault="000B456C">
      <w:pPr>
        <w:numPr>
          <w:ilvl w:val="1"/>
          <w:numId w:val="1"/>
        </w:numPr>
        <w:pBdr>
          <w:top w:val="nil"/>
          <w:left w:val="nil"/>
          <w:bottom w:val="nil"/>
          <w:right w:val="nil"/>
          <w:between w:val="nil"/>
        </w:pBdr>
        <w:ind w:left="425"/>
        <w:rPr>
          <w:sz w:val="20"/>
          <w:szCs w:val="20"/>
        </w:rPr>
      </w:pPr>
      <w:r>
        <w:rPr>
          <w:sz w:val="20"/>
          <w:szCs w:val="20"/>
        </w:rPr>
        <w:t xml:space="preserve">Alle </w:t>
      </w:r>
      <w:proofErr w:type="spellStart"/>
      <w:r>
        <w:rPr>
          <w:sz w:val="20"/>
          <w:szCs w:val="20"/>
        </w:rPr>
        <w:t>Padlets</w:t>
      </w:r>
      <w:proofErr w:type="spellEnd"/>
      <w:r>
        <w:rPr>
          <w:sz w:val="20"/>
          <w:szCs w:val="20"/>
        </w:rPr>
        <w:t xml:space="preserve"> unserer Schule sind grundsätzlich </w:t>
      </w:r>
      <w:r>
        <w:rPr>
          <w:sz w:val="20"/>
          <w:szCs w:val="20"/>
          <w:u w:val="single"/>
        </w:rPr>
        <w:t>geheim</w:t>
      </w:r>
      <w:r>
        <w:rPr>
          <w:sz w:val="20"/>
          <w:szCs w:val="20"/>
        </w:rPr>
        <w:t xml:space="preserve">. Keine Suchmaschine kann sie finden. Den Link erhalten nur Mitglieder der Klasse. Mit den Kindern werden Regeln für eine sichere Nutzung von </w:t>
      </w:r>
      <w:proofErr w:type="spellStart"/>
      <w:r>
        <w:rPr>
          <w:sz w:val="20"/>
          <w:szCs w:val="20"/>
        </w:rPr>
        <w:t>Padlet</w:t>
      </w:r>
      <w:proofErr w:type="spellEnd"/>
      <w:r>
        <w:rPr>
          <w:sz w:val="20"/>
          <w:szCs w:val="20"/>
        </w:rPr>
        <w:t xml:space="preserve"> besprochen und vereinbart. Die Schule achtet darauf, dass Kinder keine Inhalte einstellen, die nicht in ein </w:t>
      </w:r>
      <w:proofErr w:type="spellStart"/>
      <w:r>
        <w:rPr>
          <w:sz w:val="20"/>
          <w:szCs w:val="20"/>
        </w:rPr>
        <w:t>Padlet</w:t>
      </w:r>
      <w:proofErr w:type="spellEnd"/>
      <w:r>
        <w:rPr>
          <w:sz w:val="20"/>
          <w:szCs w:val="20"/>
        </w:rPr>
        <w:t xml:space="preserve"> gehören.</w:t>
      </w:r>
    </w:p>
    <w:p w:rsidR="00EE7951" w:rsidRDefault="000B456C">
      <w:pPr>
        <w:numPr>
          <w:ilvl w:val="0"/>
          <w:numId w:val="1"/>
        </w:numPr>
        <w:pBdr>
          <w:top w:val="nil"/>
          <w:left w:val="nil"/>
          <w:bottom w:val="nil"/>
          <w:right w:val="nil"/>
          <w:between w:val="nil"/>
        </w:pBdr>
        <w:spacing w:before="200"/>
        <w:ind w:left="283"/>
      </w:pPr>
      <w:r>
        <w:rPr>
          <w:b/>
        </w:rPr>
        <w:t xml:space="preserve">Wie kann ich zur Sicherheit der Nutzung von </w:t>
      </w:r>
      <w:proofErr w:type="spellStart"/>
      <w:r>
        <w:rPr>
          <w:b/>
        </w:rPr>
        <w:t>Padlet</w:t>
      </w:r>
      <w:proofErr w:type="spellEnd"/>
      <w:r>
        <w:rPr>
          <w:b/>
        </w:rPr>
        <w:t xml:space="preserve"> beitragen?</w:t>
      </w:r>
    </w:p>
    <w:p w:rsidR="00EE7951" w:rsidRDefault="000B456C">
      <w:pPr>
        <w:numPr>
          <w:ilvl w:val="1"/>
          <w:numId w:val="1"/>
        </w:numPr>
        <w:pBdr>
          <w:top w:val="nil"/>
          <w:left w:val="nil"/>
          <w:bottom w:val="nil"/>
          <w:right w:val="nil"/>
          <w:between w:val="nil"/>
        </w:pBdr>
        <w:ind w:left="425"/>
        <w:rPr>
          <w:sz w:val="20"/>
          <w:szCs w:val="20"/>
        </w:rPr>
      </w:pPr>
      <w:r>
        <w:rPr>
          <w:sz w:val="20"/>
          <w:szCs w:val="20"/>
        </w:rPr>
        <w:t xml:space="preserve">Wenn Ihr Kind zu Hause an einem Computer arbeiten darf, richten Sie ihm darauf einen eigenen Benutzer für Schularbeiten ein. Mit einem sicheren Browser (z.B. </w:t>
      </w:r>
      <w:hyperlink r:id="rId9">
        <w:r>
          <w:rPr>
            <w:color w:val="1155CC"/>
            <w:sz w:val="20"/>
            <w:szCs w:val="20"/>
            <w:u w:val="single"/>
          </w:rPr>
          <w:t>Brave Browser</w:t>
        </w:r>
      </w:hyperlink>
      <w:r>
        <w:rPr>
          <w:sz w:val="20"/>
          <w:szCs w:val="20"/>
        </w:rPr>
        <w:t xml:space="preserve">) können Sie einige Zugriffe von Diensten im Hintergrund von </w:t>
      </w:r>
      <w:proofErr w:type="spellStart"/>
      <w:r>
        <w:rPr>
          <w:sz w:val="20"/>
          <w:szCs w:val="20"/>
        </w:rPr>
        <w:t>Padlet</w:t>
      </w:r>
      <w:proofErr w:type="spellEnd"/>
      <w:r>
        <w:rPr>
          <w:sz w:val="20"/>
          <w:szCs w:val="20"/>
        </w:rPr>
        <w:t xml:space="preserve"> blockieren, ohne die Funktion zu beeinträchtigen. Etwaige im Browser gespeicherte Cookies können nach der Arbeit mit </w:t>
      </w:r>
      <w:proofErr w:type="spellStart"/>
      <w:r>
        <w:rPr>
          <w:sz w:val="20"/>
          <w:szCs w:val="20"/>
        </w:rPr>
        <w:t>Padlet</w:t>
      </w:r>
      <w:proofErr w:type="spellEnd"/>
      <w:r>
        <w:rPr>
          <w:sz w:val="20"/>
          <w:szCs w:val="20"/>
        </w:rPr>
        <w:t xml:space="preserve"> über die Einstellungen im Browser gelöscht werden.</w:t>
      </w:r>
    </w:p>
    <w:p w:rsidR="00EE7951" w:rsidRDefault="000B456C">
      <w:pPr>
        <w:numPr>
          <w:ilvl w:val="0"/>
          <w:numId w:val="1"/>
        </w:numPr>
        <w:pBdr>
          <w:top w:val="nil"/>
          <w:left w:val="nil"/>
          <w:bottom w:val="nil"/>
          <w:right w:val="nil"/>
          <w:between w:val="nil"/>
        </w:pBdr>
        <w:spacing w:before="200"/>
        <w:ind w:left="283"/>
      </w:pPr>
      <w:r>
        <w:rPr>
          <w:b/>
        </w:rPr>
        <w:t>Wie lange werden die Daten meines Kindes gespeichert?</w:t>
      </w:r>
    </w:p>
    <w:p w:rsidR="00EE7951" w:rsidRDefault="000B456C">
      <w:pPr>
        <w:numPr>
          <w:ilvl w:val="1"/>
          <w:numId w:val="1"/>
        </w:numPr>
        <w:pBdr>
          <w:top w:val="nil"/>
          <w:left w:val="nil"/>
          <w:bottom w:val="nil"/>
          <w:right w:val="nil"/>
          <w:between w:val="nil"/>
        </w:pBdr>
        <w:ind w:left="425"/>
        <w:rPr>
          <w:sz w:val="20"/>
          <w:szCs w:val="20"/>
        </w:rPr>
      </w:pPr>
      <w:r>
        <w:rPr>
          <w:sz w:val="20"/>
          <w:szCs w:val="20"/>
        </w:rPr>
        <w:t xml:space="preserve">Ohne eine Anmeldung mit Konto speichert </w:t>
      </w:r>
      <w:proofErr w:type="spellStart"/>
      <w:r>
        <w:rPr>
          <w:sz w:val="20"/>
          <w:szCs w:val="20"/>
        </w:rPr>
        <w:t>Padlet</w:t>
      </w:r>
      <w:proofErr w:type="spellEnd"/>
      <w:r>
        <w:rPr>
          <w:sz w:val="20"/>
          <w:szCs w:val="20"/>
        </w:rPr>
        <w:t xml:space="preserve"> keine personenbezogenen Daten Ihres Kindes, außer eventuell anonymisierte technische Nutzungsdaten.</w:t>
      </w:r>
    </w:p>
    <w:p w:rsidR="00EE7951" w:rsidRDefault="000B456C">
      <w:pPr>
        <w:numPr>
          <w:ilvl w:val="0"/>
          <w:numId w:val="1"/>
        </w:numPr>
        <w:pBdr>
          <w:top w:val="nil"/>
          <w:left w:val="nil"/>
          <w:bottom w:val="nil"/>
          <w:right w:val="nil"/>
          <w:between w:val="nil"/>
        </w:pBdr>
        <w:spacing w:before="200"/>
        <w:ind w:left="283"/>
      </w:pPr>
      <w:r>
        <w:rPr>
          <w:b/>
        </w:rPr>
        <w:t>Wie kann ich meine Einwilligung widerrufen?</w:t>
      </w:r>
    </w:p>
    <w:p w:rsidR="00EE7951" w:rsidRDefault="000B456C">
      <w:pPr>
        <w:numPr>
          <w:ilvl w:val="1"/>
          <w:numId w:val="1"/>
        </w:numPr>
        <w:pBdr>
          <w:top w:val="nil"/>
          <w:left w:val="nil"/>
          <w:bottom w:val="nil"/>
          <w:right w:val="nil"/>
          <w:between w:val="nil"/>
        </w:pBdr>
        <w:ind w:left="425"/>
        <w:rPr>
          <w:sz w:val="20"/>
          <w:szCs w:val="20"/>
        </w:rPr>
      </w:pPr>
      <w:r>
        <w:rPr>
          <w:sz w:val="20"/>
          <w:szCs w:val="20"/>
        </w:rPr>
        <w:t>Zum Widerruf der Einwilligung reicht ein formloses Schreiben oder E-Mail an die Schulleitung oder Lehrkraft des Kindes.</w:t>
      </w:r>
    </w:p>
    <w:p w:rsidR="00EE7951" w:rsidRDefault="000B456C">
      <w:pPr>
        <w:numPr>
          <w:ilvl w:val="0"/>
          <w:numId w:val="1"/>
        </w:numPr>
        <w:pBdr>
          <w:top w:val="nil"/>
          <w:left w:val="nil"/>
          <w:bottom w:val="nil"/>
          <w:right w:val="nil"/>
          <w:between w:val="nil"/>
        </w:pBdr>
        <w:spacing w:before="200"/>
        <w:ind w:left="283"/>
      </w:pPr>
      <w:r>
        <w:rPr>
          <w:b/>
        </w:rPr>
        <w:t xml:space="preserve">Wo finde ich mehr Informationen zu </w:t>
      </w:r>
      <w:proofErr w:type="spellStart"/>
      <w:r>
        <w:rPr>
          <w:b/>
        </w:rPr>
        <w:t>Padlet</w:t>
      </w:r>
      <w:proofErr w:type="spellEnd"/>
      <w:r>
        <w:rPr>
          <w:b/>
        </w:rPr>
        <w:t xml:space="preserve"> und Datenschutz?</w:t>
      </w:r>
    </w:p>
    <w:p w:rsidR="00EE7951" w:rsidRDefault="000B456C">
      <w:pPr>
        <w:numPr>
          <w:ilvl w:val="1"/>
          <w:numId w:val="1"/>
        </w:numPr>
        <w:pBdr>
          <w:top w:val="nil"/>
          <w:left w:val="nil"/>
          <w:bottom w:val="nil"/>
          <w:right w:val="nil"/>
          <w:between w:val="nil"/>
        </w:pBdr>
        <w:ind w:left="425"/>
        <w:rPr>
          <w:sz w:val="20"/>
          <w:szCs w:val="20"/>
        </w:rPr>
      </w:pPr>
      <w:r>
        <w:rPr>
          <w:sz w:val="20"/>
          <w:szCs w:val="20"/>
        </w:rPr>
        <w:t xml:space="preserve">Die Datenschutzerklärung von </w:t>
      </w:r>
      <w:proofErr w:type="spellStart"/>
      <w:r>
        <w:rPr>
          <w:sz w:val="20"/>
          <w:szCs w:val="20"/>
        </w:rPr>
        <w:t>Padlet</w:t>
      </w:r>
      <w:proofErr w:type="spellEnd"/>
      <w:r>
        <w:rPr>
          <w:sz w:val="20"/>
          <w:szCs w:val="20"/>
        </w:rPr>
        <w:t xml:space="preserve"> (engl.) findet sich unter </w:t>
      </w:r>
      <w:hyperlink r:id="rId10">
        <w:r>
          <w:rPr>
            <w:color w:val="1155CC"/>
            <w:sz w:val="20"/>
            <w:szCs w:val="20"/>
            <w:u w:val="single"/>
          </w:rPr>
          <w:t>https://padlet.com/about/privacy</w:t>
        </w:r>
      </w:hyperlink>
    </w:p>
    <w:p w:rsidR="00EE7951" w:rsidRDefault="000B456C">
      <w:pPr>
        <w:spacing w:after="200"/>
      </w:pPr>
      <w:bookmarkStart w:id="2" w:name="_dxugzucyr11i" w:colFirst="0" w:colLast="0"/>
      <w:bookmarkStart w:id="3" w:name="_GoBack"/>
      <w:bookmarkEnd w:id="2"/>
      <w:bookmarkEnd w:id="3"/>
      <w:r>
        <w:t>Ist eine rein schulische Nutzung beabsichtigt, kann die zweite Seite gelöscht werden und auf der ersten Seite die untere Tabellenzeile. Es empfiehlt sich, die Tabelle aufzulösen und das Smiley zu entfernen.</w:t>
      </w:r>
    </w:p>
    <w:sectPr w:rsidR="00EE7951">
      <w:headerReference w:type="even" r:id="rId11"/>
      <w:headerReference w:type="default" r:id="rId12"/>
      <w:footerReference w:type="even" r:id="rId13"/>
      <w:footerReference w:type="default" r:id="rId14"/>
      <w:headerReference w:type="first" r:id="rId15"/>
      <w:footerReference w:type="first" r:id="rId16"/>
      <w:pgSz w:w="11907" w:h="16840"/>
      <w:pgMar w:top="964" w:right="1134" w:bottom="964" w:left="1134" w:header="301"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B1B" w:rsidRDefault="002F1B1B">
      <w:pPr>
        <w:spacing w:line="240" w:lineRule="auto"/>
      </w:pPr>
      <w:r>
        <w:separator/>
      </w:r>
    </w:p>
  </w:endnote>
  <w:endnote w:type="continuationSeparator" w:id="0">
    <w:p w:rsidR="002F1B1B" w:rsidRDefault="002F1B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951" w:rsidRDefault="00EE7951">
    <w:pPr>
      <w:pBdr>
        <w:top w:val="nil"/>
        <w:left w:val="nil"/>
        <w:bottom w:val="nil"/>
        <w:right w:val="nil"/>
        <w:between w:val="nil"/>
      </w:pBdr>
      <w:tabs>
        <w:tab w:val="center" w:pos="4536"/>
        <w:tab w:val="right" w:pos="9072"/>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951" w:rsidRDefault="000B456C">
    <w:pPr>
      <w:pBdr>
        <w:top w:val="nil"/>
        <w:left w:val="nil"/>
        <w:bottom w:val="nil"/>
        <w:right w:val="nil"/>
        <w:between w:val="nil"/>
      </w:pBdr>
      <w:tabs>
        <w:tab w:val="center" w:pos="4536"/>
        <w:tab w:val="right" w:pos="9072"/>
      </w:tabs>
      <w:spacing w:line="240" w:lineRule="auto"/>
      <w:rPr>
        <w:color w:val="000000"/>
        <w:sz w:val="16"/>
        <w:szCs w:val="16"/>
      </w:rPr>
    </w:pPr>
    <w:r>
      <w:rPr>
        <w:color w:val="000000"/>
        <w:sz w:val="16"/>
        <w:szCs w:val="16"/>
      </w:rPr>
      <w:tab/>
    </w:r>
  </w:p>
  <w:p w:rsidR="00EE7951" w:rsidRDefault="000B456C">
    <w:pPr>
      <w:pBdr>
        <w:top w:val="nil"/>
        <w:left w:val="nil"/>
        <w:bottom w:val="nil"/>
        <w:right w:val="nil"/>
        <w:between w:val="nil"/>
      </w:pBdr>
      <w:tabs>
        <w:tab w:val="center" w:pos="4536"/>
        <w:tab w:val="right" w:pos="9072"/>
      </w:tabs>
      <w:spacing w:line="240" w:lineRule="auto"/>
      <w:jc w:val="right"/>
      <w:rPr>
        <w:color w:val="000000"/>
        <w:sz w:val="16"/>
        <w:szCs w:val="16"/>
      </w:rPr>
    </w:pPr>
    <w:r>
      <w:rPr>
        <w:color w:val="000000"/>
        <w:sz w:val="16"/>
        <w:szCs w:val="16"/>
      </w:rPr>
      <w:t>Stand: 0</w:t>
    </w:r>
    <w:r>
      <w:rPr>
        <w:sz w:val="16"/>
        <w:szCs w:val="16"/>
      </w:rPr>
      <w:t>9</w:t>
    </w:r>
    <w:r>
      <w:rPr>
        <w:color w:val="000000"/>
        <w:sz w:val="16"/>
        <w:szCs w:val="16"/>
      </w:rPr>
      <w:t>/20</w:t>
    </w:r>
    <w:r>
      <w:rPr>
        <w:sz w:val="16"/>
        <w:szCs w:val="16"/>
      </w:rPr>
      <w:t>20</w:t>
    </w:r>
  </w:p>
  <w:p w:rsidR="00EE7951" w:rsidRDefault="000B456C">
    <w:pPr>
      <w:pBdr>
        <w:top w:val="nil"/>
        <w:left w:val="nil"/>
        <w:bottom w:val="nil"/>
        <w:right w:val="nil"/>
        <w:between w:val="nil"/>
      </w:pBdr>
      <w:tabs>
        <w:tab w:val="center" w:pos="4536"/>
        <w:tab w:val="right" w:pos="9072"/>
      </w:tabs>
      <w:spacing w:line="240" w:lineRule="auto"/>
      <w:jc w:val="right"/>
      <w:rPr>
        <w:color w:val="000000"/>
      </w:rPr>
    </w:pPr>
    <w:r>
      <w:rPr>
        <w:sz w:val="16"/>
        <w:szCs w:val="16"/>
      </w:rPr>
      <w:t>v.2.0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951" w:rsidRDefault="00EE7951">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B1B" w:rsidRDefault="002F1B1B">
      <w:pPr>
        <w:spacing w:line="240" w:lineRule="auto"/>
      </w:pPr>
      <w:r>
        <w:separator/>
      </w:r>
    </w:p>
  </w:footnote>
  <w:footnote w:type="continuationSeparator" w:id="0">
    <w:p w:rsidR="002F1B1B" w:rsidRDefault="002F1B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951" w:rsidRDefault="00EE7951">
    <w:pPr>
      <w:pBdr>
        <w:top w:val="nil"/>
        <w:left w:val="nil"/>
        <w:bottom w:val="nil"/>
        <w:right w:val="nil"/>
        <w:between w:val="nil"/>
      </w:pBdr>
      <w:tabs>
        <w:tab w:val="center" w:pos="4536"/>
        <w:tab w:val="right" w:pos="9072"/>
      </w:tabs>
      <w:spacing w:after="18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951" w:rsidRDefault="000B456C">
    <w:pPr>
      <w:pBdr>
        <w:top w:val="nil"/>
        <w:left w:val="nil"/>
        <w:bottom w:val="nil"/>
        <w:right w:val="nil"/>
        <w:between w:val="nil"/>
      </w:pBdr>
      <w:tabs>
        <w:tab w:val="center" w:pos="4536"/>
        <w:tab w:val="right" w:pos="9072"/>
      </w:tabs>
      <w:spacing w:after="180" w:line="240" w:lineRule="auto"/>
      <w:jc w:val="center"/>
      <w:rPr>
        <w:color w:val="000000"/>
      </w:rPr>
    </w:pPr>
    <w:proofErr w:type="spellStart"/>
    <w:r>
      <w:t>Padlet</w:t>
    </w:r>
    <w:proofErr w:type="spellEnd"/>
    <w:r>
      <w:t xml:space="preserve"> und Datenschutz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951" w:rsidRDefault="000B456C">
    <w:pPr>
      <w:tabs>
        <w:tab w:val="center" w:pos="4536"/>
        <w:tab w:val="right" w:pos="9072"/>
      </w:tabs>
      <w:spacing w:after="180" w:line="240" w:lineRule="auto"/>
      <w:jc w:val="center"/>
      <w:rPr>
        <w:b/>
        <w:sz w:val="24"/>
        <w:szCs w:val="24"/>
      </w:rPr>
    </w:pPr>
    <w:r>
      <w:rPr>
        <w:b/>
        <w:sz w:val="24"/>
        <w:szCs w:val="24"/>
      </w:rPr>
      <w:t>Einwilligung</w:t>
    </w:r>
  </w:p>
  <w:p w:rsidR="00EE7951" w:rsidRDefault="000B456C">
    <w:pPr>
      <w:tabs>
        <w:tab w:val="center" w:pos="4536"/>
        <w:tab w:val="right" w:pos="9072"/>
      </w:tabs>
      <w:spacing w:after="180" w:line="240" w:lineRule="auto"/>
      <w:jc w:val="center"/>
      <w:rPr>
        <w:b/>
        <w:sz w:val="24"/>
        <w:szCs w:val="24"/>
      </w:rPr>
    </w:pPr>
    <w:r>
      <w:t xml:space="preserve">in die Nutzung von </w:t>
    </w:r>
    <w:proofErr w:type="spellStart"/>
    <w:r>
      <w:t>Padlet</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415BE9"/>
    <w:multiLevelType w:val="multilevel"/>
    <w:tmpl w:val="9118D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951"/>
    <w:rsid w:val="000B456C"/>
    <w:rsid w:val="002F1B1B"/>
    <w:rsid w:val="00310746"/>
    <w:rsid w:val="00D327BD"/>
    <w:rsid w:val="00EE79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6E3192-3B27-48E0-AF47-FBDC5266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e-DE" w:eastAsia="de-D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unhideWhenUsed/>
    <w:qFormat/>
    <w:pPr>
      <w:keepNext/>
      <w:keepLines/>
      <w:spacing w:before="360" w:after="120"/>
      <w:outlineLvl w:val="1"/>
    </w:pPr>
    <w:rPr>
      <w:sz w:val="32"/>
      <w:szCs w:val="32"/>
    </w:rPr>
  </w:style>
  <w:style w:type="paragraph" w:styleId="berschrift3">
    <w:name w:val="heading 3"/>
    <w:basedOn w:val="Standard"/>
    <w:next w:val="Standard"/>
    <w:uiPriority w:val="9"/>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adlet.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padlet.com/about/privacy" TargetMode="External"/><Relationship Id="rId4" Type="http://schemas.openxmlformats.org/officeDocument/2006/relationships/webSettings" Target="webSettings.xml"/><Relationship Id="rId9" Type="http://schemas.openxmlformats.org/officeDocument/2006/relationships/hyperlink" Target="https://brave.com/d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4929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2021-01-07T20:56:00Z</dcterms:created>
  <dcterms:modified xsi:type="dcterms:W3CDTF">2021-01-12T12:43:00Z</dcterms:modified>
</cp:coreProperties>
</file>